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6B7B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2"/>
          <w:szCs w:val="4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2"/>
          <w:szCs w:val="42"/>
          <w:lang w:eastAsia="zh-CN"/>
        </w:rPr>
        <w:t>专业分包</w:t>
      </w:r>
      <w:r>
        <w:rPr>
          <w:rFonts w:hint="eastAsia" w:ascii="方正小标宋简体" w:hAnsi="方正小标宋简体" w:eastAsia="方正小标宋简体" w:cs="方正小标宋简体"/>
          <w:sz w:val="42"/>
          <w:szCs w:val="42"/>
          <w:lang w:val="en-US" w:eastAsia="zh-CN"/>
        </w:rPr>
        <w:t>询价单</w:t>
      </w:r>
    </w:p>
    <w:tbl>
      <w:tblPr>
        <w:tblStyle w:val="5"/>
        <w:tblW w:w="96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3"/>
        <w:gridCol w:w="1447"/>
        <w:gridCol w:w="1459"/>
        <w:gridCol w:w="1480"/>
        <w:gridCol w:w="2193"/>
        <w:gridCol w:w="1086"/>
        <w:gridCol w:w="1341"/>
      </w:tblGrid>
      <w:tr w14:paraId="6A89D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140" w:type="dxa"/>
            <w:gridSpan w:val="2"/>
            <w:noWrap w:val="0"/>
            <w:vAlign w:val="top"/>
          </w:tcPr>
          <w:p w14:paraId="5E6DD39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工程名称</w:t>
            </w:r>
          </w:p>
        </w:tc>
        <w:tc>
          <w:tcPr>
            <w:tcW w:w="7559" w:type="dxa"/>
            <w:gridSpan w:val="5"/>
            <w:noWrap w:val="0"/>
            <w:vAlign w:val="top"/>
          </w:tcPr>
          <w:p w14:paraId="04C2DEE4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w w:val="100"/>
                <w:sz w:val="28"/>
                <w:szCs w:val="28"/>
                <w:lang w:val="en-US" w:eastAsia="zh-CN"/>
              </w:rPr>
              <w:t>抚州市东乡区乡镇农贸市场建设项目-马圩镇农贸市场</w:t>
            </w:r>
          </w:p>
        </w:tc>
      </w:tr>
      <w:tr w14:paraId="44B53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140" w:type="dxa"/>
            <w:gridSpan w:val="2"/>
            <w:noWrap w:val="0"/>
            <w:vAlign w:val="top"/>
          </w:tcPr>
          <w:p w14:paraId="6DC3E064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采购事项</w:t>
            </w:r>
          </w:p>
        </w:tc>
        <w:tc>
          <w:tcPr>
            <w:tcW w:w="7559" w:type="dxa"/>
            <w:gridSpan w:val="5"/>
            <w:noWrap w:val="0"/>
            <w:vAlign w:val="top"/>
          </w:tcPr>
          <w:p w14:paraId="2B4B2A84">
            <w:pPr>
              <w:spacing w:line="44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w w:val="100"/>
                <w:sz w:val="28"/>
                <w:szCs w:val="28"/>
                <w:lang w:val="en-US" w:eastAsia="zh-CN"/>
              </w:rPr>
              <w:t>马圩镇农贸市场1#、2#钢结构专业分包</w:t>
            </w:r>
          </w:p>
        </w:tc>
      </w:tr>
      <w:tr w14:paraId="780A3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2140" w:type="dxa"/>
            <w:gridSpan w:val="2"/>
            <w:noWrap w:val="0"/>
            <w:vAlign w:val="center"/>
          </w:tcPr>
          <w:p w14:paraId="45366009">
            <w:pPr>
              <w:spacing w:line="44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工期要求</w:t>
            </w:r>
          </w:p>
        </w:tc>
        <w:tc>
          <w:tcPr>
            <w:tcW w:w="2939" w:type="dxa"/>
            <w:gridSpan w:val="2"/>
            <w:noWrap w:val="0"/>
            <w:vAlign w:val="center"/>
          </w:tcPr>
          <w:p w14:paraId="3BE4189C">
            <w:pPr>
              <w:spacing w:line="44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120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天</w:t>
            </w:r>
          </w:p>
        </w:tc>
        <w:tc>
          <w:tcPr>
            <w:tcW w:w="2193" w:type="dxa"/>
            <w:noWrap w:val="0"/>
            <w:vAlign w:val="center"/>
          </w:tcPr>
          <w:p w14:paraId="4F311C20">
            <w:pPr>
              <w:spacing w:line="44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项目地址</w:t>
            </w:r>
          </w:p>
        </w:tc>
        <w:tc>
          <w:tcPr>
            <w:tcW w:w="2427" w:type="dxa"/>
            <w:gridSpan w:val="2"/>
            <w:noWrap w:val="0"/>
            <w:vAlign w:val="center"/>
          </w:tcPr>
          <w:p w14:paraId="182137F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w w:val="100"/>
                <w:sz w:val="28"/>
                <w:szCs w:val="28"/>
                <w:lang w:val="en-US" w:eastAsia="zh-CN"/>
              </w:rPr>
              <w:t>马圩镇</w:t>
            </w:r>
          </w:p>
        </w:tc>
      </w:tr>
      <w:tr w14:paraId="5700A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140" w:type="dxa"/>
            <w:gridSpan w:val="2"/>
            <w:noWrap w:val="0"/>
            <w:vAlign w:val="top"/>
          </w:tcPr>
          <w:p w14:paraId="5EF2681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质量要求</w:t>
            </w:r>
          </w:p>
        </w:tc>
        <w:tc>
          <w:tcPr>
            <w:tcW w:w="1459" w:type="dxa"/>
            <w:noWrap w:val="0"/>
            <w:vAlign w:val="top"/>
          </w:tcPr>
          <w:p w14:paraId="7D7F9144">
            <w:pPr>
              <w:spacing w:line="44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合格</w:t>
            </w:r>
          </w:p>
        </w:tc>
        <w:tc>
          <w:tcPr>
            <w:tcW w:w="1480" w:type="dxa"/>
            <w:noWrap w:val="0"/>
            <w:vAlign w:val="top"/>
          </w:tcPr>
          <w:p w14:paraId="5B07530D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发票类型</w:t>
            </w:r>
          </w:p>
        </w:tc>
        <w:tc>
          <w:tcPr>
            <w:tcW w:w="2193" w:type="dxa"/>
            <w:noWrap w:val="0"/>
            <w:vAlign w:val="top"/>
          </w:tcPr>
          <w:p w14:paraId="26BA4433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□普票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专票</w:t>
            </w:r>
          </w:p>
        </w:tc>
        <w:tc>
          <w:tcPr>
            <w:tcW w:w="1086" w:type="dxa"/>
            <w:noWrap w:val="0"/>
            <w:vAlign w:val="top"/>
          </w:tcPr>
          <w:p w14:paraId="0F872E1C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税率</w:t>
            </w:r>
          </w:p>
        </w:tc>
        <w:tc>
          <w:tcPr>
            <w:tcW w:w="1341" w:type="dxa"/>
            <w:noWrap w:val="0"/>
            <w:vAlign w:val="top"/>
          </w:tcPr>
          <w:p w14:paraId="6D1A98C6">
            <w:pPr>
              <w:spacing w:line="440" w:lineRule="exact"/>
              <w:ind w:firstLine="560" w:firstLineChars="200"/>
              <w:jc w:val="both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9%</w:t>
            </w:r>
          </w:p>
        </w:tc>
      </w:tr>
      <w:tr w14:paraId="1C39A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  <w:jc w:val="center"/>
        </w:trPr>
        <w:tc>
          <w:tcPr>
            <w:tcW w:w="693" w:type="dxa"/>
            <w:noWrap w:val="0"/>
            <w:vAlign w:val="top"/>
          </w:tcPr>
          <w:p w14:paraId="1EDC502A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编号</w:t>
            </w:r>
          </w:p>
        </w:tc>
        <w:tc>
          <w:tcPr>
            <w:tcW w:w="1447" w:type="dxa"/>
            <w:noWrap w:val="0"/>
            <w:vAlign w:val="top"/>
          </w:tcPr>
          <w:p w14:paraId="1BB470A2">
            <w:pPr>
              <w:spacing w:line="44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专业分包项目名称</w:t>
            </w:r>
          </w:p>
        </w:tc>
        <w:tc>
          <w:tcPr>
            <w:tcW w:w="5132" w:type="dxa"/>
            <w:gridSpan w:val="3"/>
            <w:noWrap w:val="0"/>
            <w:vAlign w:val="center"/>
          </w:tcPr>
          <w:p w14:paraId="5AEEB10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项目基本情况及分包工程内容</w:t>
            </w:r>
          </w:p>
        </w:tc>
        <w:tc>
          <w:tcPr>
            <w:tcW w:w="1086" w:type="dxa"/>
            <w:noWrap w:val="0"/>
            <w:vAlign w:val="top"/>
          </w:tcPr>
          <w:p w14:paraId="7F10EDF5">
            <w:pPr>
              <w:spacing w:line="44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下浮率（%）</w:t>
            </w:r>
          </w:p>
        </w:tc>
        <w:tc>
          <w:tcPr>
            <w:tcW w:w="1341" w:type="dxa"/>
            <w:noWrap w:val="0"/>
            <w:vAlign w:val="center"/>
          </w:tcPr>
          <w:p w14:paraId="3769B5F2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66CE5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9" w:hRule="atLeast"/>
          <w:jc w:val="center"/>
        </w:trPr>
        <w:tc>
          <w:tcPr>
            <w:tcW w:w="693" w:type="dxa"/>
            <w:noWrap w:val="0"/>
            <w:vAlign w:val="center"/>
          </w:tcPr>
          <w:p w14:paraId="07E4D145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2E6D9257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47" w:type="dxa"/>
            <w:noWrap w:val="0"/>
            <w:vAlign w:val="center"/>
          </w:tcPr>
          <w:p w14:paraId="7590C26B">
            <w:pPr>
              <w:spacing w:line="44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w w:val="100"/>
                <w:sz w:val="28"/>
                <w:szCs w:val="28"/>
                <w:lang w:val="en-US" w:eastAsia="zh-CN"/>
              </w:rPr>
              <w:t>钢结构</w:t>
            </w:r>
          </w:p>
        </w:tc>
        <w:tc>
          <w:tcPr>
            <w:tcW w:w="5132" w:type="dxa"/>
            <w:gridSpan w:val="3"/>
            <w:noWrap w:val="0"/>
            <w:vAlign w:val="center"/>
          </w:tcPr>
          <w:p w14:paraId="438B0978"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本项目位于马圩镇，钢结构部分造价约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val="en-US" w:eastAsia="zh-CN"/>
              </w:rPr>
              <w:t>247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万元（以政府相关部门审核为准），建筑面积总计2999.08㎡，其中1#1544.4㎡、2#1454.68㎡，本次专业分包施工内容包括基础工程、金属结构工程、屋面工程等，具体详见清单及施工图纸。</w:t>
            </w:r>
            <w:bookmarkStart w:id="0" w:name="_GoBack"/>
            <w:bookmarkEnd w:id="0"/>
          </w:p>
        </w:tc>
        <w:tc>
          <w:tcPr>
            <w:tcW w:w="1086" w:type="dxa"/>
            <w:noWrap w:val="0"/>
            <w:vAlign w:val="top"/>
          </w:tcPr>
          <w:p w14:paraId="6F19D1A7">
            <w:pPr>
              <w:spacing w:line="44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341" w:type="dxa"/>
            <w:noWrap w:val="0"/>
            <w:vAlign w:val="center"/>
          </w:tcPr>
          <w:p w14:paraId="0284E0D0">
            <w:pPr>
              <w:spacing w:line="440" w:lineRule="exact"/>
              <w:jc w:val="left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结算金额=经区政府相关审核部门审核后的结算价格*（1-下浮率）。</w:t>
            </w:r>
          </w:p>
        </w:tc>
      </w:tr>
      <w:tr w14:paraId="0EA2B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7" w:hRule="atLeast"/>
          <w:jc w:val="center"/>
        </w:trPr>
        <w:tc>
          <w:tcPr>
            <w:tcW w:w="9699" w:type="dxa"/>
            <w:gridSpan w:val="7"/>
            <w:noWrap w:val="0"/>
            <w:vAlign w:val="top"/>
          </w:tcPr>
          <w:p w14:paraId="46C681F7">
            <w:pPr>
              <w:spacing w:line="44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请在这区域附图纸（无图纸要求可不附）：</w:t>
            </w:r>
          </w:p>
        </w:tc>
      </w:tr>
    </w:tbl>
    <w:p w14:paraId="28F466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lNGI5YWVlNGFhNjAyNzM2ZmIwNjk4ZGQxNDE2MGUifQ=="/>
  </w:docVars>
  <w:rsids>
    <w:rsidRoot w:val="28AE321D"/>
    <w:rsid w:val="01A70CF3"/>
    <w:rsid w:val="1D6F6EF7"/>
    <w:rsid w:val="255F0E2A"/>
    <w:rsid w:val="28AE321D"/>
    <w:rsid w:val="2BC01216"/>
    <w:rsid w:val="31F05BF0"/>
    <w:rsid w:val="45AD16C3"/>
    <w:rsid w:val="4B977A02"/>
    <w:rsid w:val="5851391F"/>
    <w:rsid w:val="687C15C7"/>
    <w:rsid w:val="79F06E8E"/>
    <w:rsid w:val="7A661C97"/>
    <w:rsid w:val="7ADB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0"/>
    <w:pPr>
      <w:spacing w:before="100" w:beforeAutospacing="1"/>
      <w:ind w:firstLine="420" w:firstLineChars="200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3">
    <w:name w:val="Body Text Indent1"/>
    <w:basedOn w:val="1"/>
    <w:qFormat/>
    <w:uiPriority w:val="0"/>
    <w:pPr>
      <w:spacing w:after="120"/>
      <w:ind w:left="420" w:leftChars="200"/>
    </w:pPr>
  </w:style>
  <w:style w:type="paragraph" w:styleId="4">
    <w:name w:val="Normal Indent"/>
    <w:basedOn w:val="1"/>
    <w:next w:val="1"/>
    <w:qFormat/>
    <w:uiPriority w:val="0"/>
    <w:pPr>
      <w:ind w:firstLine="420" w:firstLineChars="200"/>
    </w:pPr>
  </w:style>
  <w:style w:type="paragraph" w:customStyle="1" w:styleId="7">
    <w:name w:val="纯文本1"/>
    <w:basedOn w:val="1"/>
    <w:qFormat/>
    <w:uiPriority w:val="0"/>
    <w:pPr>
      <w:widowControl/>
      <w:ind w:firstLine="964" w:firstLineChars="200"/>
    </w:pPr>
    <w:rPr>
      <w:rFonts w:ascii="宋体" w:hAnsi="宋体" w:eastAsia="仿宋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292</Characters>
  <Lines>0</Lines>
  <Paragraphs>0</Paragraphs>
  <TotalTime>77</TotalTime>
  <ScaleCrop>false</ScaleCrop>
  <LinksUpToDate>false</LinksUpToDate>
  <CharactersWithSpaces>294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2024-06-20T03:38:00Z</dcterms:created>
  <dc:creator>Administrator</dc:creator>
  <cp:lastModifiedBy>王志强</cp:lastModifiedBy>
  <dcterms:modified xsi:type="dcterms:W3CDTF">2024-07-05T02:22:06Z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98C673F387194321B2719B3EDF84CF58_13</vt:lpwstr>
  </property>
</Properties>
</file>